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17" w:rsidRDefault="004575E4">
      <w:r>
        <w:t xml:space="preserve">Приказ МО и Н РФ «Об утверждении Порядка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 (копия)</w:t>
      </w:r>
    </w:p>
    <w:p w:rsidR="00D15EA0" w:rsidRDefault="00D15EA0">
      <w:proofErr w:type="gramStart"/>
      <w:r>
        <w:rPr>
          <w:rStyle w:val="a3"/>
          <w:color w:val="000000"/>
        </w:rPr>
        <w:t xml:space="preserve">Приказ </w:t>
      </w:r>
      <w:proofErr w:type="spellStart"/>
      <w:r>
        <w:rPr>
          <w:rStyle w:val="a3"/>
          <w:color w:val="000000"/>
        </w:rPr>
        <w:t>Минобрнауки</w:t>
      </w:r>
      <w:proofErr w:type="spellEnd"/>
      <w:r>
        <w:rPr>
          <w:rStyle w:val="a3"/>
          <w:color w:val="000000"/>
        </w:rPr>
        <w:t xml:space="preserve"> России от 08.04.2014 N 293</w:t>
      </w:r>
      <w:r>
        <w:br/>
      </w:r>
      <w:r>
        <w:rPr>
          <w:rStyle w:val="a3"/>
          <w:color w:val="000000"/>
        </w:rPr>
        <w:t>"Об утверждении Порядка приема на обучение по образовательным программам дошкольного образования"</w:t>
      </w:r>
      <w:r>
        <w:br/>
        <w:t>(Зарегистрировано в Минюсте России 12.05.2014 N 32220)</w:t>
      </w:r>
      <w:r>
        <w:br/>
        <w:t xml:space="preserve">       </w:t>
      </w:r>
      <w:r>
        <w:br/>
        <w:t>Зарегистрировано в Минюсте России 12 мая 2014 г. N 32220</w:t>
      </w:r>
      <w:r>
        <w:br/>
      </w:r>
      <w:r>
        <w:br/>
        <w:t>МИНИСТЕРСТВО ОБРАЗОВАНИЯ И НАУКИ РОССИЙСКОЙ ФЕДЕРАЦИИ</w:t>
      </w:r>
      <w:r>
        <w:br/>
        <w:t>ПРИКАЗ</w:t>
      </w:r>
      <w:r>
        <w:br/>
        <w:t>от 8 апреля 2014 г. N 293</w:t>
      </w:r>
      <w:r>
        <w:br/>
      </w:r>
      <w:r>
        <w:br/>
        <w:t>ОБ УТВЕРЖДЕНИИ ПОРЯДКА</w:t>
      </w:r>
      <w:r>
        <w:br/>
        <w:t>ПРИЕМА НА ОБУЧЕНИЕ ПО ОБРАЗОВАТЕЛЬНЫМ ПРОГРАММАМ</w:t>
      </w:r>
      <w:r>
        <w:br/>
        <w:t>ДОШКОЛЬНОГО ОБРАЗОВАНИЯ</w:t>
      </w:r>
      <w:proofErr w:type="gramEnd"/>
      <w:r>
        <w:br/>
      </w:r>
      <w:r>
        <w:br/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126;N 6, ст. 582), приказываю:</w:t>
      </w:r>
      <w:proofErr w:type="gramEnd"/>
      <w:r>
        <w:br/>
        <w:t xml:space="preserve">Утвердить прилагаемый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  <w:r>
        <w:br/>
      </w:r>
      <w:r>
        <w:br/>
        <w:t>Министр</w:t>
      </w:r>
      <w:r>
        <w:br/>
        <w:t>Д.В.ЛИВАНОВ</w:t>
      </w:r>
      <w:r>
        <w:br/>
        <w:t>Приложение</w:t>
      </w:r>
      <w:r>
        <w:br/>
        <w:t>Утвержден</w:t>
      </w:r>
      <w:r>
        <w:br/>
        <w:t>приказом Министерства образования</w:t>
      </w:r>
      <w:r>
        <w:br/>
        <w:t>и науки Российской Федерации</w:t>
      </w:r>
      <w:r>
        <w:br/>
        <w:t>от 8 апреля 2014 г. N 293</w:t>
      </w:r>
      <w:r>
        <w:br/>
      </w:r>
      <w:r>
        <w:br/>
        <w:t>ПОРЯДОК</w:t>
      </w:r>
      <w:r>
        <w:br/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br/>
        <w:t>ДОШКОЛЬНОГО ОБРАЗОВАНИЯ</w:t>
      </w:r>
      <w:r>
        <w:br/>
      </w:r>
      <w:r>
        <w:br/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>
        <w:br/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</w:t>
      </w:r>
      <w:r>
        <w:lastRenderedPageBreak/>
        <w:t>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2013, N 19, ст. 2326; N 23, ст. 2878; N 27, ст. 3462; N 30, ст. 4036; N 48, ст. 6165; 2014, N 6, ст. 562, ст. 566) и настоящим Порядком.</w:t>
      </w:r>
      <w:r>
        <w:br/>
        <w:t>3.</w:t>
      </w:r>
      <w:proofErr w:type="gramEnd"/>
      <w:r>
        <w:t xml:space="preserve">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</w:t>
      </w:r>
      <w:r>
        <w:br/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  <w:r>
        <w:br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>
        <w:br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  <w:r>
        <w:br/>
      </w:r>
      <w:r>
        <w:br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Санкт-Петербурга.</w:t>
      </w:r>
      <w:r>
        <w:br/>
        <w:t xml:space="preserve">5. </w:t>
      </w:r>
      <w:proofErr w:type="gramStart"/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2326;N 23, ст. 2878; N 27, ст. 3462; N 30, ст. 4036; N 48, ст. 6165; 2014, N 6, ст. 562, ст. 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  <w:r>
        <w:br/>
        <w:t xml:space="preserve">6. </w:t>
      </w:r>
      <w:proofErr w:type="gramStart"/>
      <w:r>
        <w:t>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</w:t>
      </w:r>
      <w:r>
        <w:br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</w:t>
      </w:r>
      <w:proofErr w:type="gramEnd"/>
      <w:r>
        <w:t xml:space="preserve"> </w:t>
      </w:r>
      <w:proofErr w:type="gramStart"/>
      <w:r>
        <w:t>закреплении</w:t>
      </w:r>
      <w:proofErr w:type="gramEnd"/>
      <w:r>
        <w:t xml:space="preserve">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  <w:r>
        <w:br/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</w:t>
      </w:r>
      <w:r>
        <w:lastRenderedPageBreak/>
        <w:t>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>
        <w:br/>
        <w:t>7. Прием в образовательную организацию осуществляется в течение всего календарного года при наличии свободных мест.</w:t>
      </w:r>
      <w:r>
        <w:br/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br/>
        <w:t xml:space="preserve">9. </w:t>
      </w:r>
      <w:proofErr w:type="gramStart"/>
      <w: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</w:t>
      </w:r>
      <w:proofErr w:type="spellStart"/>
      <w:r>
        <w:t>РоссийскойФедерации</w:t>
      </w:r>
      <w:proofErr w:type="spellEnd"/>
      <w:proofErr w:type="gramEnd"/>
      <w:r>
        <w:t xml:space="preserve">, </w:t>
      </w:r>
      <w:proofErr w:type="gramStart"/>
      <w:r>
        <w:t>2002, N 30, ст. 3032).</w:t>
      </w:r>
      <w:proofErr w:type="gramEnd"/>
      <w:r>
        <w:br/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>
        <w:br/>
      </w:r>
      <w:proofErr w:type="gramStart"/>
      <w:r>
        <w:t>В заявлении родителями (законными представителями) ребенка указываются следующие сведения:</w:t>
      </w:r>
      <w:r>
        <w:br/>
        <w:t>а) фамилия, имя, отчество (последнее - при наличии) ребенка;</w:t>
      </w:r>
      <w:r>
        <w:br/>
        <w:t>б) дата и место рождения ребенка;</w:t>
      </w:r>
      <w:r>
        <w:br/>
        <w:t>в) фамилия, имя, отчество (последнее - при наличии) родителей (законных представителей) ребенка;</w:t>
      </w:r>
      <w:r>
        <w:br/>
        <w:t>г) адрес места жительства ребенка, его родителей (законных представителей);</w:t>
      </w:r>
      <w:r>
        <w:br/>
      </w: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  <w:proofErr w:type="gramEnd"/>
      <w:r>
        <w:br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  <w:r>
        <w:br/>
        <w:t>Прием детей, впервые поступающих в образовательную организацию, осуществляется на основании медицинского заключения</w:t>
      </w:r>
      <w:proofErr w:type="gramStart"/>
      <w:r>
        <w:t xml:space="preserve"> </w:t>
      </w:r>
      <w:r>
        <w:br/>
        <w:t>Д</w:t>
      </w:r>
      <w:proofErr w:type="gramEnd"/>
      <w:r>
        <w:t>ля приема в образовательную организацию:</w:t>
      </w:r>
      <w:r>
        <w:br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br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>
        <w:br/>
        <w:t xml:space="preserve">Иностранные граждане и лица без гражданства все документы представляют на русском языке </w:t>
      </w:r>
      <w:r>
        <w:lastRenderedPageBreak/>
        <w:t>или вместе с заверенным в установленном порядке переводом на русский язык.</w:t>
      </w:r>
      <w:r>
        <w:br/>
        <w:t>Копии предъявляемых при приеме документов хранятся в образовательной организации на время обучения ребенка.</w:t>
      </w:r>
      <w:r>
        <w:br/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  <w:r>
        <w:br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>
        <w:br/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>
        <w:br/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>
        <w:br/>
        <w:t xml:space="preserve">13. </w:t>
      </w:r>
      <w:proofErr w:type="gramStart"/>
      <w: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  <w:r>
        <w:br/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  <w:r>
        <w:br/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  <w:r>
        <w:br/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  <w:r>
        <w:br/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  <w:r>
        <w:br/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</w:t>
      </w:r>
      <w:r>
        <w:lastRenderedPageBreak/>
        <w:t>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  <w:r>
        <w:br/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  <w:r>
        <w:br/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sectPr w:rsidR="00D15EA0" w:rsidSect="0054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E4"/>
    <w:rsid w:val="004575E4"/>
    <w:rsid w:val="0053406D"/>
    <w:rsid w:val="00542117"/>
    <w:rsid w:val="00D1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Д С Рябинка</cp:lastModifiedBy>
  <cp:revision>4</cp:revision>
  <dcterms:created xsi:type="dcterms:W3CDTF">2015-12-23T14:17:00Z</dcterms:created>
  <dcterms:modified xsi:type="dcterms:W3CDTF">2015-12-24T07:54:00Z</dcterms:modified>
</cp:coreProperties>
</file>