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02" w:rsidRDefault="00874C02" w:rsidP="00E91DBF">
      <w:pPr>
        <w:spacing w:line="360" w:lineRule="auto"/>
        <w:ind w:firstLine="55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raduga\Pictures\2016-10-07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uga\Pictures\2016-10-07\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C02" w:rsidRDefault="00874C02" w:rsidP="00647213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6473825" cy="8924412"/>
            <wp:effectExtent l="19050" t="0" r="3175" b="0"/>
            <wp:docPr id="2" name="Рисунок 2" descr="C:\Users\raduga\Pictures\2016-10-07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uga\Pictures\2016-10-07\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892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материалов, в т. ч. по вопросу возникновения конфликта интересов педагогического работника, применения локальных нормативных актов;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урегулирование разногласий между участниками образовательных отношений;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принятие решений по результатам рассмотрения обращений.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Комиссия имеет право: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запрашивать у участников образовательных отношений необходимые для ее деятельности документы, материалы и информацию;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устанавливать сроки представления запрашиваемых документов, материалов и информации;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проводить необходимые консультации по рассматриваемым спорам с участниками образовательных отношений;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приглашать участников образовательных отношений для дачи разъяснений.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Комиссия обязана: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объективно, полно и всесторонне рассматривать обращение участника образовательных отношений;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обеспечивать соблюдение прав и свобод участников образовательных отношений;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стремиться к урегулированию разногласий между участниками образовательных отношений;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рассматривать обращение в течение десяти календарных дней с момента поступления обращения в письменной форме;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принимать решение в соответствии с законодательством об образовании, локальными нормативными актами организации, осуществляющей образовательную деятельность.</w:t>
      </w:r>
    </w:p>
    <w:p w:rsidR="00E91DBF" w:rsidRDefault="00E91DBF" w:rsidP="00E91DBF">
      <w:pPr>
        <w:spacing w:after="0" w:line="360" w:lineRule="auto"/>
        <w:ind w:firstLine="5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Порядок создания, организации работы Комиссии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В состав Комиссии включаются равное число представителей  родителей (законных представителей) воспитанников (не менее трех), работников организации (не менее трех).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Комиссии утверждается сроком на один год приказом организации, осуществляющей образовательную деятельность. 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 и те же лица не могут входить в состав Комиссии более двух сроков подряд.</w:t>
      </w:r>
    </w:p>
    <w:p w:rsidR="00E91DBF" w:rsidRDefault="00E91DBF" w:rsidP="00E91DBF">
      <w:pPr>
        <w:shd w:val="clear" w:color="auto" w:fill="FFFFFF"/>
        <w:spacing w:after="0" w:line="360" w:lineRule="auto"/>
        <w:ind w:left="45" w:firstLine="522"/>
        <w:jc w:val="both"/>
        <w:rPr>
          <w:rFonts w:ascii="Times New Roman" w:hAnsi="Times New Roman" w:cs="Arial"/>
          <w:bCs/>
          <w:color w:val="000000"/>
          <w:sz w:val="24"/>
          <w:szCs w:val="24"/>
        </w:rPr>
      </w:pPr>
      <w:r>
        <w:rPr>
          <w:rFonts w:ascii="Times New Roman" w:hAnsi="Times New Roman" w:cs="Arial"/>
          <w:bCs/>
          <w:color w:val="000000"/>
          <w:sz w:val="24"/>
          <w:szCs w:val="24"/>
        </w:rPr>
        <w:lastRenderedPageBreak/>
        <w:t>Делегирование представителей родителей (законных представителей) в состав Комиссии осуществляется советом родителей (законных представителей) несовершеннолетних обучающихся.</w:t>
      </w:r>
    </w:p>
    <w:p w:rsidR="00E91DBF" w:rsidRDefault="00E91DBF" w:rsidP="00E91DBF">
      <w:pPr>
        <w:spacing w:after="0" w:line="360" w:lineRule="auto"/>
        <w:ind w:firstLine="567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bCs/>
          <w:color w:val="000000"/>
          <w:sz w:val="24"/>
          <w:szCs w:val="24"/>
        </w:rPr>
        <w:t xml:space="preserve">Представители работников организации в состав Комиссии </w:t>
      </w:r>
      <w:r>
        <w:rPr>
          <w:rFonts w:ascii="Times New Roman" w:hAnsi="Times New Roman" w:cs="Arial"/>
          <w:color w:val="000000"/>
          <w:sz w:val="24"/>
          <w:szCs w:val="24"/>
        </w:rPr>
        <w:t>избираются Общим собранием работников образовательной организации.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В состав Комиссии входят председатель Комиссии, заместитель председателя Комиссии, ответственный секретарь и другие члены Комиссии.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Руководство Комиссией осуществляет председатель, избираемый простым большинством голосов членов комиссии из числа лиц, входящих в ее состав.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осуществляет общее руководство деятельностью Комиссии;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председательствует на заседаниях Комиссии;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организует работу Комиссии;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определяет план работы Комиссии;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осуществляет общий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реализацией принятых Комиссией решений;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распределяет обязанности между членами Комиссии.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Заместитель председателя Комиссии назначается решением председателя Комиссии.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Комиссии: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координирует работу членов Комиссии;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готовит документы, выносимые на рассмотрение Комиссии;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осуществляет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плана работы Комиссии;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в случае отсутствия председателя Комиссии выполняет его обязанности.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Ответственным секретарем Комиссии является представитель работников организации.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секретарь Комиссии: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организует делопроизводство Комиссии;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ведет протоколы заседаний Комиссии;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информирует членов Комиссии о дате, месте и времени проведения заседаний Комиссии и о вопросах, включенных в повестку дня заседания Комиссии, в срок не позднее пяти календарных дней до дня проведения заседания Комиссии;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доводит решения Комиссии до администрации организации, совета родителей, а также </w:t>
      </w:r>
      <w:r>
        <w:rPr>
          <w:rFonts w:ascii="Times New Roman" w:hAnsi="Times New Roman"/>
          <w:color w:val="000000"/>
          <w:sz w:val="24"/>
          <w:szCs w:val="24"/>
        </w:rPr>
        <w:t>представительного органа работников образовательной организации</w:t>
      </w:r>
      <w:r>
        <w:rPr>
          <w:rFonts w:ascii="Times New Roman" w:hAnsi="Times New Roman"/>
          <w:sz w:val="24"/>
          <w:szCs w:val="24"/>
        </w:rPr>
        <w:t>;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обеспечивает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решений Комиссии;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–</w:t>
      </w:r>
      <w:r>
        <w:rPr>
          <w:rFonts w:ascii="Times New Roman" w:hAnsi="Times New Roman"/>
          <w:sz w:val="24"/>
          <w:szCs w:val="24"/>
        </w:rPr>
        <w:t xml:space="preserve"> несет ответственность за сохранность документов и иных материалов, рассматриваемых на заседаниях Комиссии.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Член Комиссии имеет право: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в случае отсутствия на заседании изложить свое мнение по рассматриваемым вопросам в письменной форме, которое оглашается на заседании и приобщается к протоколу;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принимать участие в подготовке заседаний Комиссии;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обращаться к председателю Комиссии по вопросам, входящим в компетенцию Комиссии;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обращаться по вопросам, входящим в компетенцию Комиссии, за необходимой информацией к лицам, органам и организациям;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вносить предложения руководству Комиссии о совершенствовании организации работы Комиссии.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Член Комиссии обязан: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участвовать в заседаниях Комиссии;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выполнять возложенные на него функции в соответствии с Положением и решениями Комиссии;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соблюдать требования законодательных и иных нормативных правовых актов при реализации своих функций;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в случае возникновения личной заинтересованности, способной повлиять на объективность решения, сообщить об этом Комиссии и отказаться в письменной форме от участия в ее работе.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8. Досрочное прекращение полномочий члена Комиссии осуществляется:</w:t>
      </w:r>
    </w:p>
    <w:p w:rsidR="00E91DBF" w:rsidRDefault="00E91DBF" w:rsidP="00E91DB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основании личного заявления члена Комиссии об исключении его из состава Комиссии;</w:t>
      </w:r>
    </w:p>
    <w:p w:rsidR="00E91DBF" w:rsidRDefault="00E91DBF" w:rsidP="00E91DBF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требованию не менее 2/3 членов Комиссии, выраженному в письменной форме;</w:t>
      </w:r>
    </w:p>
    <w:p w:rsidR="00E91DBF" w:rsidRDefault="00E91DBF" w:rsidP="00E91DB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отчисления (выбытия) из организации воспитанника, родителем (законным представителем) которого является член Комиссии;</w:t>
      </w:r>
    </w:p>
    <w:p w:rsidR="00E91DBF" w:rsidRDefault="00E91DBF" w:rsidP="00E91DBF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увольнения работника – члена Комиссии.</w:t>
      </w:r>
    </w:p>
    <w:p w:rsidR="00E91DBF" w:rsidRDefault="00E91DBF" w:rsidP="00E91DB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3.1.  настоящего Положения.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3.9. Комиссия самостоятельно определяет порядок организации своей работы. Основной формой деятельности Комиссии являются заседания, которые проводятся по мере необходимости. Ход заседаний фиксируется в протоколе.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 Заседание Комиссии считается правомочным, если на нем присутствует не менее половины от общего числа ее членов, при условии равного числа представителей родителей (законных представителей) воспитанников, работников организации.</w:t>
      </w:r>
    </w:p>
    <w:p w:rsidR="00E91DBF" w:rsidRDefault="00E91DBF" w:rsidP="00E91DBF">
      <w:pPr>
        <w:spacing w:after="0" w:line="360" w:lineRule="auto"/>
        <w:ind w:firstLine="5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Порядок рассмотрения обращений участников образовательных отношений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Комиссия рассматривает обращения, поступившие от участников образовательных отношений по вопросам реализации права на образование.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Обращение в письменной форме подается ответственному секретарю Комиссии, который фиксирует в журнале его поступление и выдает расписку о его принятии. К обращению могут прилагаться необходимые материалы.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Заседание Комиссии проводится не позднее десяти календарных дней с момента поступления обращения. О дате заседания в день его назначения уведомляются лицо, обратившееся в Комиссию, лицо, чьи действия обжалуются, и представительные органы участников образовательных отношений организации.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Их отсутствие не препятствует рассмотрению обращения и принятию по нему решения.</w:t>
      </w:r>
    </w:p>
    <w:p w:rsidR="00E91DBF" w:rsidRDefault="00E91DBF" w:rsidP="00E91DBF">
      <w:pPr>
        <w:pStyle w:val="a4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Принятие решений Комиссией</w:t>
      </w:r>
    </w:p>
    <w:p w:rsidR="00E91DBF" w:rsidRDefault="00E91DBF" w:rsidP="00E91DBF">
      <w:pPr>
        <w:pStyle w:val="a4"/>
        <w:numPr>
          <w:ilvl w:val="1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образование.</w:t>
      </w:r>
    </w:p>
    <w:p w:rsidR="00E91DBF" w:rsidRDefault="00E91DBF" w:rsidP="00E91DBF">
      <w:pPr>
        <w:pStyle w:val="a4"/>
        <w:numPr>
          <w:ilvl w:val="1"/>
          <w:numId w:val="2"/>
        </w:numPr>
        <w:spacing w:after="0" w:line="36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случае установления факта нарушения права на образование Комиссия принимает решение, направленное на его восстановление, в т. ч. с возложением обязанности по устранению выявленных нарушений на родителей (законных представителей) воспитанников, а также работников организации.</w:t>
      </w:r>
    </w:p>
    <w:p w:rsidR="00E91DBF" w:rsidRDefault="00E91DBF" w:rsidP="00E91DBF">
      <w:pPr>
        <w:pStyle w:val="a4"/>
        <w:numPr>
          <w:ilvl w:val="1"/>
          <w:numId w:val="2"/>
        </w:numPr>
        <w:spacing w:after="0" w:line="36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необоснованности обращения участника образовательных отношений, отсутствии нарушения права на образование, </w:t>
      </w:r>
      <w:r>
        <w:rPr>
          <w:rFonts w:ascii="Times New Roman" w:hAnsi="Times New Roman"/>
          <w:color w:val="000000"/>
          <w:sz w:val="24"/>
          <w:szCs w:val="24"/>
        </w:rPr>
        <w:t>Комиссия отказывает в удовлетворении просьбы обратившегося лица.</w:t>
      </w:r>
    </w:p>
    <w:p w:rsidR="00E91DBF" w:rsidRDefault="00E91DBF" w:rsidP="00E91DBF">
      <w:pPr>
        <w:pStyle w:val="a4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Комиссии принимается открытым голосованием простым большинством голосов, присутствующих на заседании. В случае равенства голосов </w:t>
      </w:r>
      <w:r>
        <w:rPr>
          <w:rFonts w:ascii="Times New Roman" w:hAnsi="Times New Roman"/>
          <w:sz w:val="24"/>
          <w:szCs w:val="24"/>
        </w:rPr>
        <w:lastRenderedPageBreak/>
        <w:t xml:space="preserve">принятым считается решение, за которое проголосовал </w:t>
      </w:r>
      <w:proofErr w:type="gramStart"/>
      <w:r>
        <w:rPr>
          <w:rFonts w:ascii="Times New Roman" w:hAnsi="Times New Roman"/>
          <w:sz w:val="24"/>
          <w:szCs w:val="24"/>
        </w:rPr>
        <w:t>председательствовавший</w:t>
      </w:r>
      <w:proofErr w:type="gramEnd"/>
      <w:r>
        <w:rPr>
          <w:rFonts w:ascii="Times New Roman" w:hAnsi="Times New Roman"/>
          <w:sz w:val="24"/>
          <w:szCs w:val="24"/>
        </w:rPr>
        <w:t xml:space="preserve"> на заседании Комиссии.</w:t>
      </w:r>
    </w:p>
    <w:p w:rsidR="00E91DBF" w:rsidRDefault="00E91DBF" w:rsidP="00E91DBF">
      <w:pPr>
        <w:pStyle w:val="a4"/>
        <w:numPr>
          <w:ilvl w:val="1"/>
          <w:numId w:val="2"/>
        </w:numPr>
        <w:spacing w:after="0" w:line="36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работе комиссии может быть предусмотрен порядок тайного голосования, который устанавливается на заседании комиссии.</w:t>
      </w:r>
    </w:p>
    <w:p w:rsidR="00E91DBF" w:rsidRDefault="00E91DBF" w:rsidP="00E91DBF">
      <w:pPr>
        <w:pStyle w:val="a4"/>
        <w:numPr>
          <w:ilvl w:val="1"/>
          <w:numId w:val="2"/>
        </w:numPr>
        <w:spacing w:after="0" w:line="36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Комиссии оформляются протоколами, которые подписываются всеми присутствующими членами Комиссии.</w:t>
      </w:r>
    </w:p>
    <w:p w:rsidR="00E91DBF" w:rsidRDefault="00E91DBF" w:rsidP="00E91DBF">
      <w:pPr>
        <w:pStyle w:val="a4"/>
        <w:numPr>
          <w:ilvl w:val="1"/>
          <w:numId w:val="2"/>
        </w:numPr>
        <w:spacing w:after="0" w:line="36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Комиссии в виде выписки из протокола в течение трех дней со дня заседания направляются заявителю, в администрацию организации, совет родителей, а также в представительный орган работников организации для исполнения.</w:t>
      </w:r>
    </w:p>
    <w:p w:rsidR="00E91DBF" w:rsidRDefault="00E91DBF" w:rsidP="00E91DBF">
      <w:pPr>
        <w:pStyle w:val="a4"/>
        <w:numPr>
          <w:ilvl w:val="1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Решение Комиссии может быть обжаловано в установленном законодательством РФ порядке.</w:t>
      </w:r>
    </w:p>
    <w:p w:rsidR="00E91DBF" w:rsidRDefault="00E91DBF" w:rsidP="00E91DBF">
      <w:pPr>
        <w:pStyle w:val="a4"/>
        <w:numPr>
          <w:ilvl w:val="1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Решение комиссии является обязательным для всех участников образовательных отношений в организации и подлежит исполнению в сроки, предусмотренные указанным решением. </w:t>
      </w:r>
      <w:r>
        <w:rPr>
          <w:rFonts w:ascii="Times New Roman" w:hAnsi="Times New Roman"/>
          <w:color w:val="000000"/>
        </w:rPr>
        <w:t xml:space="preserve">Председатель и члены Комиссии не имеют права разглашать поступающую к ним информацию. </w:t>
      </w:r>
      <w:r>
        <w:rPr>
          <w:rFonts w:ascii="Times New Roman" w:hAnsi="Times New Roman"/>
          <w:bCs/>
          <w:color w:val="000000"/>
        </w:rPr>
        <w:t>Комиссия</w:t>
      </w:r>
      <w:r>
        <w:rPr>
          <w:rFonts w:ascii="Times New Roman" w:hAnsi="Times New Roman"/>
          <w:color w:val="000000"/>
        </w:rPr>
        <w:t xml:space="preserve"> несет персональную ответственность за принятие решений.</w:t>
      </w:r>
    </w:p>
    <w:p w:rsidR="00E91DBF" w:rsidRDefault="00E91DBF" w:rsidP="00E91DBF">
      <w:pPr>
        <w:pStyle w:val="a4"/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установления комиссией признаков дисциплинарного проступка в действиях (бездействии) обучающего или работника учреждения информация об этом представляется заведующему учреждением для решения вопроса о применении к обучающемуся, работнику учреждения мер ответственности, предусмотренных законодательством.</w:t>
      </w:r>
    </w:p>
    <w:p w:rsidR="00E91DBF" w:rsidRDefault="00E91DBF" w:rsidP="00E91DBF">
      <w:pPr>
        <w:pStyle w:val="a4"/>
        <w:numPr>
          <w:ilvl w:val="1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случае установления комиссией факта совершения участником образовательных отношений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E91DBF" w:rsidRDefault="00E91DBF" w:rsidP="00E91DBF">
      <w:pPr>
        <w:pStyle w:val="a4"/>
        <w:numPr>
          <w:ilvl w:val="1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</w:t>
      </w:r>
      <w:proofErr w:type="gramStart"/>
      <w:r>
        <w:rPr>
          <w:rFonts w:ascii="Times New Roman" w:hAnsi="Times New Roman"/>
          <w:sz w:val="24"/>
          <w:szCs w:val="24"/>
        </w:rPr>
        <w:t>установления фактов нарушения прав участников образовательных отношений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работников организации Комиссия возлагает обязанности по устранению выявленных нарушений и (или) недопущению нарушений в будущем.</w:t>
      </w:r>
    </w:p>
    <w:p w:rsidR="00E91DBF" w:rsidRDefault="00E91DBF" w:rsidP="00E91DBF">
      <w:pPr>
        <w:pStyle w:val="a4"/>
        <w:numPr>
          <w:ilvl w:val="1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Если нарушения прав участников образовательных отношений возникли вследствие принятия решения организацией, в том числе вследствие издания локального </w:t>
      </w:r>
      <w:r>
        <w:rPr>
          <w:rFonts w:ascii="Times New Roman" w:hAnsi="Times New Roman"/>
          <w:sz w:val="24"/>
          <w:szCs w:val="24"/>
        </w:rPr>
        <w:lastRenderedPageBreak/>
        <w:t>нормативного акта, Комиссия принимает решение об отмене данного решения организацией (локального нормативного акта) и указывает срок исполнения решения.</w:t>
      </w:r>
    </w:p>
    <w:p w:rsidR="00E91DBF" w:rsidRDefault="00E91DBF" w:rsidP="00E91DBF">
      <w:pPr>
        <w:pStyle w:val="a4"/>
        <w:numPr>
          <w:ilvl w:val="1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E91DBF" w:rsidRDefault="00E91DBF" w:rsidP="00E91DBF">
      <w:pPr>
        <w:pStyle w:val="a4"/>
        <w:numPr>
          <w:ilvl w:val="1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о наличии или об отсутствии конфликта интересов педагогического работника рассматривается комиссией в случае, если стороны самостоятельно не урегулировали разногласия при непосредственных переговорах.</w:t>
      </w:r>
    </w:p>
    <w:p w:rsidR="00E91DBF" w:rsidRDefault="00E91DBF" w:rsidP="00E91DBF">
      <w:pPr>
        <w:pStyle w:val="a4"/>
        <w:numPr>
          <w:ilvl w:val="1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организует ознакомление педагогического работника, в отношении которого рассматривается вопрос об урегулировании конфликта интересов, членов комиссии и других лиц, участвующих в заседании комиссии, с информацией, поступившей в комиссию, и результатами её проверки.</w:t>
      </w:r>
    </w:p>
    <w:p w:rsidR="00E91DBF" w:rsidRDefault="00E91DBF" w:rsidP="00E91DBF">
      <w:pPr>
        <w:pStyle w:val="a4"/>
        <w:numPr>
          <w:ilvl w:val="1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комиссии проводится в присутствии педагогического работника, в отношении которого рассматривается вопрос об урегулировании конфликта интересов.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отсутствие. В случае неявки педагогического работника или его представителя на заседание комиссии при отсутствии письменной просьбы педагогического работника о рассмотрении указанного вопроса без его участия рассмотрение вопроса откладывается. В случае вторичной неявки педагогического работника или его представителя без уважительных причин комиссия может принять решение о рассмотрении указанного вопроса в отсутствие педагогического работника.</w:t>
      </w:r>
    </w:p>
    <w:p w:rsidR="00E91DBF" w:rsidRDefault="00E91DBF" w:rsidP="00E91DBF">
      <w:pPr>
        <w:pStyle w:val="a4"/>
        <w:numPr>
          <w:ilvl w:val="1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рассмотрения вопроса о наличии или об отсутствии конфликта интересов педагогического работника комиссия принимает одно из следующих решений:</w:t>
      </w:r>
    </w:p>
    <w:p w:rsidR="00E91DBF" w:rsidRDefault="00E91DBF" w:rsidP="00E91DBF">
      <w:pPr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установить, что педагогический работник соблюдал требования об урегулировании конфликта интересов;</w:t>
      </w:r>
    </w:p>
    <w:p w:rsidR="00E91DBF" w:rsidRDefault="00E91DBF" w:rsidP="00E91DBF">
      <w:pPr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установить, что педагогический работник не соблюдал требования об урегулировании конфликта интересов. В этом случае комиссия рекомендует заведующему учреждением указать педагогическому работнику на недопустимость </w:t>
      </w:r>
      <w:proofErr w:type="gramStart"/>
      <w:r>
        <w:rPr>
          <w:rFonts w:ascii="Times New Roman" w:hAnsi="Times New Roman"/>
          <w:sz w:val="24"/>
          <w:szCs w:val="24"/>
        </w:rPr>
        <w:t>нарушения требований урегулирования конфликта интересов</w:t>
      </w:r>
      <w:proofErr w:type="gramEnd"/>
      <w:r>
        <w:rPr>
          <w:rFonts w:ascii="Times New Roman" w:hAnsi="Times New Roman"/>
          <w:sz w:val="24"/>
          <w:szCs w:val="24"/>
        </w:rPr>
        <w:t xml:space="preserve"> либо применить к педагогическому работнику конкретную меру ответственности.</w:t>
      </w:r>
    </w:p>
    <w:p w:rsidR="00E91DBF" w:rsidRDefault="00E91DBF" w:rsidP="00E91DBF">
      <w:pPr>
        <w:pStyle w:val="a4"/>
        <w:numPr>
          <w:ilvl w:val="1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Копия протокола заседания комиссии или выписка из него приобщается к личному делу педагогического работника, в отношении которого рассмотрен вопрос о соблюдении требований об урегулировании конфликта интересов.</w:t>
      </w:r>
    </w:p>
    <w:p w:rsidR="00E91DBF" w:rsidRDefault="00E91DBF" w:rsidP="00E91DBF">
      <w:pPr>
        <w:pStyle w:val="a4"/>
        <w:numPr>
          <w:ilvl w:val="1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комиссию принимаются заявления по вопросам применения локальных нормативных актов учреждения.</w:t>
      </w:r>
    </w:p>
    <w:p w:rsidR="00E91DBF" w:rsidRDefault="00E91DBF" w:rsidP="00E91DBF">
      <w:pPr>
        <w:pStyle w:val="a4"/>
        <w:numPr>
          <w:ilvl w:val="1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рассмотрения вопроса применения локальных нормативных актов комиссия принимает одно из следующих решений:</w:t>
      </w:r>
    </w:p>
    <w:p w:rsidR="00E91DBF" w:rsidRDefault="00E91DBF" w:rsidP="00E91DBF">
      <w:pPr>
        <w:numPr>
          <w:ilvl w:val="0"/>
          <w:numId w:val="4"/>
        </w:numPr>
        <w:spacing w:after="0" w:line="360" w:lineRule="auto"/>
        <w:ind w:left="709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соблюдение требований локального нормативного акта;</w:t>
      </w:r>
    </w:p>
    <w:p w:rsidR="00E91DBF" w:rsidRDefault="00E91DBF" w:rsidP="00E91DBF">
      <w:pPr>
        <w:numPr>
          <w:ilvl w:val="0"/>
          <w:numId w:val="4"/>
        </w:numPr>
        <w:spacing w:after="0" w:line="360" w:lineRule="auto"/>
        <w:ind w:left="709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 несоблюдение требований локального нормативного акта. В этом случае </w:t>
      </w:r>
      <w:proofErr w:type="gramStart"/>
      <w:r>
        <w:rPr>
          <w:rFonts w:ascii="Times New Roman" w:hAnsi="Times New Roman"/>
          <w:sz w:val="24"/>
          <w:szCs w:val="24"/>
        </w:rPr>
        <w:t>заведующий учреждения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 принять меры по обеспечению соблюдения требования локального нормативного акта.</w:t>
      </w:r>
    </w:p>
    <w:p w:rsidR="00E91DBF" w:rsidRDefault="00E91DBF" w:rsidP="00E91DBF">
      <w:pPr>
        <w:pStyle w:val="a4"/>
        <w:numPr>
          <w:ilvl w:val="1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рассмотрения вопросов, указанных в пунктах 4.15., 4.12, 4.10. настоящего порядка, при наличии к тому оснований комиссия может принять иное решение, чем это предусмотрено пунктами настоящего порядка. Основания и мотивы принятия такого решения должны быть отражены в протоколе заседания комиссии.</w:t>
      </w:r>
    </w:p>
    <w:p w:rsidR="00E91DBF" w:rsidRDefault="00E91DBF" w:rsidP="00E91DBF">
      <w:pPr>
        <w:pStyle w:val="a3"/>
        <w:shd w:val="clear" w:color="auto" w:fill="FFFFFF"/>
        <w:spacing w:before="0" w:after="0" w:line="360" w:lineRule="auto"/>
        <w:ind w:firstLine="567"/>
        <w:jc w:val="both"/>
        <w:rPr>
          <w:rFonts w:cs="Arial"/>
          <w:color w:val="000000"/>
        </w:rPr>
      </w:pPr>
      <w:r>
        <w:t>Решения комиссии исполняются в установленные ею сроки.</w:t>
      </w:r>
    </w:p>
    <w:p w:rsidR="00E91DBF" w:rsidRDefault="00E91DBF" w:rsidP="00E91DB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5.23. При наличии в составе Комиссии члена, имеющего личную заинтересованность, способную повлиять на объективность решения, он подлежит замене на другого представителя, путем внесения изменения в приказ о составе Комиссии.</w:t>
      </w:r>
    </w:p>
    <w:p w:rsidR="00E91DBF" w:rsidRDefault="00E91DBF" w:rsidP="00E91DBF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5.24. Срок хранения документов Комиссии в образовательной организации составляет три года.</w:t>
      </w:r>
    </w:p>
    <w:p w:rsidR="00E91DBF" w:rsidRDefault="00E91DBF" w:rsidP="00E91DBF">
      <w:pPr>
        <w:spacing w:after="0" w:line="360" w:lineRule="auto"/>
        <w:ind w:firstLine="55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6. Исполнение принятых решений</w:t>
      </w:r>
    </w:p>
    <w:p w:rsidR="00E91DBF" w:rsidRDefault="00E91DBF" w:rsidP="00E91DBF">
      <w:pPr>
        <w:pStyle w:val="a4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исполнения решения, принятого комиссией по рассматриваемому вопросу, осуществляется членом комиссии, на которого этот контроль возложен комиссией.</w:t>
      </w:r>
    </w:p>
    <w:p w:rsidR="00E91DBF" w:rsidRDefault="00E91DBF" w:rsidP="00E91DBF">
      <w:pPr>
        <w:pStyle w:val="a4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исполнения решений комиссии могут быть подготовлены проекты локальных нормативных актов организации, приказов или поручений </w:t>
      </w:r>
      <w:proofErr w:type="gramStart"/>
      <w:r>
        <w:rPr>
          <w:rFonts w:ascii="Times New Roman" w:hAnsi="Times New Roman"/>
          <w:sz w:val="24"/>
          <w:szCs w:val="24"/>
        </w:rPr>
        <w:t>заведующего учреждения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91DBF" w:rsidRDefault="00E91DBF" w:rsidP="00E91DBF">
      <w:pPr>
        <w:spacing w:after="0" w:line="360" w:lineRule="auto"/>
        <w:ind w:firstLine="5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Заключительные положения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Положение принято с учетом мнения совета родителей, общего собрания работников образовательной организации, </w:t>
      </w:r>
      <w:r>
        <w:rPr>
          <w:rFonts w:ascii="Times New Roman" w:hAnsi="Times New Roman"/>
          <w:color w:val="000000"/>
          <w:sz w:val="24"/>
          <w:szCs w:val="24"/>
        </w:rPr>
        <w:t xml:space="preserve">а также представительного органа работников организации. </w:t>
      </w:r>
    </w:p>
    <w:p w:rsidR="00E91DBF" w:rsidRDefault="00E91DBF" w:rsidP="00E91DBF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Изменения в Положение могут быть внесены только с учетом мнения  совета родителей, </w:t>
      </w:r>
      <w:r>
        <w:rPr>
          <w:rFonts w:ascii="Times New Roman" w:hAnsi="Times New Roman"/>
          <w:color w:val="000000"/>
          <w:sz w:val="24"/>
          <w:szCs w:val="24"/>
        </w:rPr>
        <w:t>а также представительного органа работников образовательной организации.</w:t>
      </w:r>
    </w:p>
    <w:p w:rsidR="00B744A7" w:rsidRDefault="00B744A7">
      <w:bookmarkStart w:id="0" w:name="_GoBack"/>
      <w:bookmarkEnd w:id="0"/>
    </w:p>
    <w:sectPr w:rsidR="00B744A7" w:rsidSect="004E3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421"/>
    <w:multiLevelType w:val="hybridMultilevel"/>
    <w:tmpl w:val="6B1C8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6078F"/>
    <w:multiLevelType w:val="multilevel"/>
    <w:tmpl w:val="3184DBC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51C52F8F"/>
    <w:multiLevelType w:val="hybridMultilevel"/>
    <w:tmpl w:val="854643EA"/>
    <w:lvl w:ilvl="0" w:tplc="CE2632D2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1FC7D36"/>
    <w:multiLevelType w:val="hybridMultilevel"/>
    <w:tmpl w:val="C4301E2A"/>
    <w:lvl w:ilvl="0" w:tplc="CE2632D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F0D0B"/>
    <w:multiLevelType w:val="multilevel"/>
    <w:tmpl w:val="BB205C00"/>
    <w:lvl w:ilvl="0">
      <w:start w:val="5"/>
      <w:numFmt w:val="decimal"/>
      <w:lvlText w:val="%1."/>
      <w:lvlJc w:val="left"/>
      <w:pPr>
        <w:ind w:left="1630" w:hanging="360"/>
      </w:pPr>
    </w:lvl>
    <w:lvl w:ilvl="1">
      <w:start w:val="1"/>
      <w:numFmt w:val="decimal"/>
      <w:isLgl/>
      <w:lvlText w:val="%1.%2."/>
      <w:lvlJc w:val="left"/>
      <w:pPr>
        <w:ind w:left="1840" w:hanging="57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90" w:hanging="720"/>
      </w:pPr>
    </w:lvl>
    <w:lvl w:ilvl="3">
      <w:start w:val="1"/>
      <w:numFmt w:val="decimal"/>
      <w:isLgl/>
      <w:lvlText w:val="%1.%2.%3.%4."/>
      <w:lvlJc w:val="left"/>
      <w:pPr>
        <w:ind w:left="1990" w:hanging="720"/>
      </w:pPr>
    </w:lvl>
    <w:lvl w:ilvl="4">
      <w:start w:val="1"/>
      <w:numFmt w:val="decimal"/>
      <w:isLgl/>
      <w:lvlText w:val="%1.%2.%3.%4.%5."/>
      <w:lvlJc w:val="left"/>
      <w:pPr>
        <w:ind w:left="2350" w:hanging="1080"/>
      </w:pPr>
    </w:lvl>
    <w:lvl w:ilvl="5">
      <w:start w:val="1"/>
      <w:numFmt w:val="decimal"/>
      <w:isLgl/>
      <w:lvlText w:val="%1.%2.%3.%4.%5.%6."/>
      <w:lvlJc w:val="left"/>
      <w:pPr>
        <w:ind w:left="2350" w:hanging="1080"/>
      </w:pPr>
    </w:lvl>
    <w:lvl w:ilvl="6">
      <w:start w:val="1"/>
      <w:numFmt w:val="decimal"/>
      <w:isLgl/>
      <w:lvlText w:val="%1.%2.%3.%4.%5.%6.%7."/>
      <w:lvlJc w:val="left"/>
      <w:pPr>
        <w:ind w:left="2710" w:hanging="1440"/>
      </w:pPr>
    </w:lvl>
    <w:lvl w:ilvl="7">
      <w:start w:val="1"/>
      <w:numFmt w:val="decimal"/>
      <w:isLgl/>
      <w:lvlText w:val="%1.%2.%3.%4.%5.%6.%7.%8."/>
      <w:lvlJc w:val="left"/>
      <w:pPr>
        <w:ind w:left="2710" w:hanging="1440"/>
      </w:pPr>
    </w:lvl>
    <w:lvl w:ilvl="8">
      <w:start w:val="1"/>
      <w:numFmt w:val="decimal"/>
      <w:isLgl/>
      <w:lvlText w:val="%1.%2.%3.%4.%5.%6.%7.%8.%9."/>
      <w:lvlJc w:val="left"/>
      <w:pPr>
        <w:ind w:left="307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E91DBF"/>
    <w:rsid w:val="000508CA"/>
    <w:rsid w:val="000B5673"/>
    <w:rsid w:val="00232920"/>
    <w:rsid w:val="00462553"/>
    <w:rsid w:val="004D5829"/>
    <w:rsid w:val="004E33F6"/>
    <w:rsid w:val="00647213"/>
    <w:rsid w:val="00874C02"/>
    <w:rsid w:val="00B20809"/>
    <w:rsid w:val="00B744A7"/>
    <w:rsid w:val="00CD525F"/>
    <w:rsid w:val="00E8572D"/>
    <w:rsid w:val="00E9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91DBF"/>
    <w:pPr>
      <w:suppressAutoHyphens/>
      <w:spacing w:before="280" w:after="28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E91D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D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91DBF"/>
    <w:pPr>
      <w:suppressAutoHyphens/>
      <w:spacing w:before="280" w:after="28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E91D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D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2180</Words>
  <Characters>12428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ReCom</dc:creator>
  <cp:lastModifiedBy>Надежда</cp:lastModifiedBy>
  <cp:revision>13</cp:revision>
  <cp:lastPrinted>2014-07-11T06:08:00Z</cp:lastPrinted>
  <dcterms:created xsi:type="dcterms:W3CDTF">2014-05-18T16:58:00Z</dcterms:created>
  <dcterms:modified xsi:type="dcterms:W3CDTF">2016-10-09T16:17:00Z</dcterms:modified>
</cp:coreProperties>
</file>